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092" w:rsidRDefault="00E40092" w:rsidP="00E40092">
      <w:pPr>
        <w:jc w:val="center"/>
        <w:rPr>
          <w:noProof/>
          <w:lang w:eastAsia="en-US"/>
        </w:rPr>
      </w:pPr>
    </w:p>
    <w:p w:rsidR="00E40092" w:rsidRDefault="00E40092" w:rsidP="00E40092">
      <w:pPr>
        <w:jc w:val="center"/>
        <w:rPr>
          <w:noProof/>
          <w:lang w:eastAsia="en-US"/>
        </w:rPr>
      </w:pPr>
    </w:p>
    <w:p w:rsidR="00E40092" w:rsidRDefault="00E40092" w:rsidP="00E40092">
      <w:pPr>
        <w:jc w:val="center"/>
        <w:rPr>
          <w:b/>
          <w:smallCaps/>
          <w:szCs w:val="28"/>
        </w:rPr>
      </w:pPr>
      <w:r>
        <w:rPr>
          <w:noProof/>
          <w:lang w:val="ru-RU"/>
        </w:rPr>
        <w:drawing>
          <wp:inline distT="0" distB="0" distL="0" distR="0">
            <wp:extent cx="409575" cy="5810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092" w:rsidRDefault="00E40092" w:rsidP="00E40092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E40092" w:rsidRDefault="00E40092" w:rsidP="00E40092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E40092" w:rsidRDefault="00E40092" w:rsidP="00E40092">
      <w:pPr>
        <w:jc w:val="center"/>
        <w:rPr>
          <w:sz w:val="30"/>
          <w:szCs w:val="30"/>
        </w:rPr>
      </w:pPr>
    </w:p>
    <w:p w:rsidR="00E40092" w:rsidRDefault="00E40092" w:rsidP="00E400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E40092" w:rsidRDefault="00E40092" w:rsidP="00E40092">
      <w:pPr>
        <w:rPr>
          <w:szCs w:val="28"/>
        </w:rPr>
      </w:pPr>
    </w:p>
    <w:p w:rsidR="00E40092" w:rsidRDefault="00E40092" w:rsidP="00E40092">
      <w:pPr>
        <w:rPr>
          <w:b/>
          <w:szCs w:val="28"/>
        </w:rPr>
      </w:pPr>
      <w:r>
        <w:rPr>
          <w:b/>
          <w:szCs w:val="28"/>
        </w:rPr>
        <w:t>04.09.2024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proofErr w:type="spellStart"/>
      <w:r>
        <w:rPr>
          <w:b/>
          <w:szCs w:val="28"/>
        </w:rPr>
        <w:t>Нетішин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№ 483/2024-рк</w:t>
      </w:r>
    </w:p>
    <w:p w:rsidR="00E40092" w:rsidRDefault="00E40092" w:rsidP="00E40092">
      <w:pPr>
        <w:jc w:val="both"/>
        <w:rPr>
          <w:szCs w:val="28"/>
          <w:lang w:eastAsia="uk-UA"/>
        </w:rPr>
      </w:pPr>
    </w:p>
    <w:p w:rsidR="00E40092" w:rsidRDefault="00E40092" w:rsidP="00E40092">
      <w:pPr>
        <w:ind w:right="4110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Про тимчасове виконання обов’язків </w:t>
      </w:r>
      <w:r>
        <w:rPr>
          <w:szCs w:val="28"/>
        </w:rPr>
        <w:t xml:space="preserve">директора комунального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 «Благоустрій»</w:t>
      </w:r>
    </w:p>
    <w:p w:rsidR="00E40092" w:rsidRDefault="00E40092" w:rsidP="00E40092">
      <w:pPr>
        <w:ind w:firstLine="708"/>
        <w:jc w:val="both"/>
        <w:rPr>
          <w:color w:val="FF0000"/>
          <w:sz w:val="20"/>
          <w:szCs w:val="20"/>
          <w:lang w:eastAsia="uk-UA"/>
        </w:rPr>
      </w:pPr>
    </w:p>
    <w:p w:rsidR="00E40092" w:rsidRDefault="00E40092" w:rsidP="00E40092">
      <w:pPr>
        <w:ind w:firstLine="708"/>
        <w:jc w:val="both"/>
        <w:rPr>
          <w:color w:val="FF0000"/>
          <w:szCs w:val="28"/>
          <w:lang w:eastAsia="uk-UA"/>
        </w:rPr>
      </w:pPr>
      <w:r>
        <w:rPr>
          <w:szCs w:val="28"/>
          <w:lang w:eastAsia="uk-UA"/>
        </w:rPr>
        <w:t xml:space="preserve">Відповідно до пункту 20 частини 4 статті 42 Закону України «Про місцеве самоврядування в Україні», розпорядження міського голови від 04 вересня  2024 року № 128/2024-рв «Про погодження надання директору </w:t>
      </w:r>
      <w:proofErr w:type="spellStart"/>
      <w:r>
        <w:rPr>
          <w:szCs w:val="28"/>
          <w:lang w:eastAsia="uk-UA"/>
        </w:rPr>
        <w:t>КП</w:t>
      </w:r>
      <w:proofErr w:type="spellEnd"/>
      <w:r>
        <w:rPr>
          <w:szCs w:val="28"/>
          <w:lang w:eastAsia="uk-UA"/>
        </w:rPr>
        <w:t xml:space="preserve"> НМР «Благоустрій» </w:t>
      </w:r>
      <w:proofErr w:type="spellStart"/>
      <w:r>
        <w:rPr>
          <w:szCs w:val="28"/>
          <w:lang w:eastAsia="uk-UA"/>
        </w:rPr>
        <w:t>Кондрацькому</w:t>
      </w:r>
      <w:proofErr w:type="spellEnd"/>
      <w:r>
        <w:rPr>
          <w:szCs w:val="28"/>
          <w:lang w:eastAsia="uk-UA"/>
        </w:rPr>
        <w:t xml:space="preserve"> В.А. відпусток»:</w:t>
      </w:r>
    </w:p>
    <w:p w:rsidR="00E40092" w:rsidRDefault="00E40092" w:rsidP="00E40092">
      <w:pPr>
        <w:ind w:firstLine="708"/>
        <w:jc w:val="both"/>
        <w:rPr>
          <w:sz w:val="20"/>
          <w:szCs w:val="20"/>
          <w:lang w:eastAsia="uk-UA"/>
        </w:rPr>
      </w:pPr>
    </w:p>
    <w:p w:rsidR="00E40092" w:rsidRDefault="00E40092" w:rsidP="00E40092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1. Тимчасове виконання обов’язків </w:t>
      </w:r>
      <w:r>
        <w:rPr>
          <w:szCs w:val="28"/>
        </w:rPr>
        <w:t xml:space="preserve">директора комунального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«Благоустрій»</w:t>
      </w:r>
      <w:r>
        <w:rPr>
          <w:szCs w:val="28"/>
          <w:lang w:eastAsia="uk-UA"/>
        </w:rPr>
        <w:t xml:space="preserve">, </w:t>
      </w:r>
      <w:r>
        <w:rPr>
          <w:szCs w:val="28"/>
        </w:rPr>
        <w:t>на період частин щорічних основних відпусток</w:t>
      </w:r>
      <w:r>
        <w:rPr>
          <w:szCs w:val="28"/>
          <w:lang w:eastAsia="uk-UA"/>
        </w:rPr>
        <w:t xml:space="preserve"> та додаткової відпустки за ненормованій робочий день </w:t>
      </w:r>
      <w:r>
        <w:rPr>
          <w:szCs w:val="28"/>
        </w:rPr>
        <w:t xml:space="preserve">директора комунального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«Благоустрій» КОНДРАЦЬКОГО Віктора Антоновича</w:t>
      </w:r>
      <w:r>
        <w:rPr>
          <w:szCs w:val="28"/>
          <w:lang w:eastAsia="uk-UA"/>
        </w:rPr>
        <w:t xml:space="preserve">, від 23 вересня до 22 жовтня 2024 року </w:t>
      </w:r>
      <w:r>
        <w:rPr>
          <w:szCs w:val="28"/>
        </w:rPr>
        <w:t xml:space="preserve">включно </w:t>
      </w:r>
      <w:r>
        <w:rPr>
          <w:szCs w:val="28"/>
          <w:lang w:eastAsia="uk-UA"/>
        </w:rPr>
        <w:t xml:space="preserve">покласти на заступника директора комунального підприємства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«Благоустрій» ЛЕЛЯХА Віктора Борисовича, без звільнення від виконання основних посадових обов’язків.</w:t>
      </w:r>
    </w:p>
    <w:p w:rsidR="00E40092" w:rsidRDefault="00E40092" w:rsidP="00E40092">
      <w:pPr>
        <w:ind w:left="1985" w:hanging="1277"/>
        <w:jc w:val="both"/>
        <w:rPr>
          <w:szCs w:val="28"/>
        </w:rPr>
      </w:pPr>
      <w:r>
        <w:rPr>
          <w:szCs w:val="28"/>
          <w:lang w:eastAsia="uk-UA"/>
        </w:rPr>
        <w:t xml:space="preserve">Підстава:  службова записка директора </w:t>
      </w:r>
      <w:proofErr w:type="spellStart"/>
      <w:r>
        <w:rPr>
          <w:szCs w:val="28"/>
          <w:lang w:eastAsia="uk-UA"/>
        </w:rPr>
        <w:t>КП</w:t>
      </w:r>
      <w:proofErr w:type="spellEnd"/>
      <w:r>
        <w:rPr>
          <w:szCs w:val="28"/>
          <w:lang w:eastAsia="uk-UA"/>
        </w:rPr>
        <w:t xml:space="preserve"> НМР</w:t>
      </w:r>
      <w:r>
        <w:rPr>
          <w:szCs w:val="28"/>
        </w:rPr>
        <w:t xml:space="preserve"> «Благоустрій» Віктора </w:t>
      </w:r>
      <w:proofErr w:type="spellStart"/>
      <w:r>
        <w:rPr>
          <w:szCs w:val="28"/>
        </w:rPr>
        <w:t>Кондрацького</w:t>
      </w:r>
      <w:proofErr w:type="spellEnd"/>
      <w:r>
        <w:rPr>
          <w:szCs w:val="28"/>
        </w:rPr>
        <w:t xml:space="preserve"> від 04 вересня 2024 року.</w:t>
      </w:r>
    </w:p>
    <w:p w:rsidR="00E40092" w:rsidRDefault="00E40092" w:rsidP="00E40092">
      <w:pPr>
        <w:ind w:left="1985" w:hanging="1277"/>
        <w:jc w:val="both"/>
        <w:rPr>
          <w:szCs w:val="28"/>
        </w:rPr>
      </w:pPr>
    </w:p>
    <w:p w:rsidR="00E40092" w:rsidRDefault="00E40092" w:rsidP="00E40092">
      <w:pPr>
        <w:ind w:firstLine="708"/>
        <w:jc w:val="both"/>
        <w:rPr>
          <w:szCs w:val="28"/>
        </w:rPr>
      </w:pPr>
      <w:r>
        <w:rPr>
          <w:szCs w:val="28"/>
        </w:rPr>
        <w:t>2. Контроль за виконанням цього розпорядження лишаю за собою.</w:t>
      </w:r>
    </w:p>
    <w:p w:rsidR="00E40092" w:rsidRDefault="00E40092" w:rsidP="00E40092">
      <w:pPr>
        <w:jc w:val="both"/>
        <w:rPr>
          <w:sz w:val="20"/>
          <w:szCs w:val="20"/>
          <w:lang w:eastAsia="uk-UA"/>
        </w:rPr>
      </w:pPr>
    </w:p>
    <w:p w:rsidR="00E40092" w:rsidRDefault="00E40092" w:rsidP="00E40092">
      <w:pPr>
        <w:jc w:val="both"/>
        <w:rPr>
          <w:sz w:val="20"/>
          <w:szCs w:val="20"/>
          <w:lang w:eastAsia="uk-UA"/>
        </w:rPr>
      </w:pPr>
    </w:p>
    <w:p w:rsidR="00E40092" w:rsidRDefault="00E40092" w:rsidP="00E40092">
      <w:pPr>
        <w:jc w:val="both"/>
        <w:rPr>
          <w:sz w:val="20"/>
          <w:szCs w:val="20"/>
          <w:lang w:eastAsia="uk-UA"/>
        </w:rPr>
      </w:pPr>
    </w:p>
    <w:p w:rsidR="00E40092" w:rsidRDefault="00E40092" w:rsidP="00E40092">
      <w:pPr>
        <w:outlineLvl w:val="0"/>
        <w:rPr>
          <w:bCs/>
          <w:szCs w:val="28"/>
        </w:rPr>
      </w:pPr>
      <w:r>
        <w:rPr>
          <w:bCs/>
          <w:szCs w:val="28"/>
        </w:rPr>
        <w:t xml:space="preserve">Міський голова 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Олександр СУПРУНЮК</w:t>
      </w:r>
    </w:p>
    <w:p w:rsidR="00E40092" w:rsidRDefault="00E40092" w:rsidP="00E40092">
      <w:pPr>
        <w:jc w:val="both"/>
        <w:rPr>
          <w:b/>
          <w:sz w:val="20"/>
          <w:szCs w:val="20"/>
        </w:rPr>
      </w:pPr>
    </w:p>
    <w:p w:rsidR="00E40092" w:rsidRDefault="00E40092" w:rsidP="00E40092">
      <w:pPr>
        <w:jc w:val="both"/>
        <w:rPr>
          <w:b/>
          <w:sz w:val="20"/>
          <w:szCs w:val="20"/>
        </w:rPr>
      </w:pPr>
    </w:p>
    <w:p w:rsidR="00E40092" w:rsidRDefault="00E40092" w:rsidP="00E40092">
      <w:pPr>
        <w:jc w:val="both"/>
        <w:rPr>
          <w:b/>
          <w:sz w:val="20"/>
          <w:szCs w:val="20"/>
        </w:rPr>
      </w:pPr>
    </w:p>
    <w:p w:rsidR="00E40092" w:rsidRDefault="00E40092" w:rsidP="00E40092">
      <w:pPr>
        <w:jc w:val="both"/>
        <w:rPr>
          <w:b/>
          <w:sz w:val="20"/>
          <w:szCs w:val="20"/>
        </w:rPr>
      </w:pPr>
    </w:p>
    <w:p w:rsidR="00E40092" w:rsidRDefault="00E40092" w:rsidP="00E40092">
      <w:pPr>
        <w:jc w:val="both"/>
        <w:rPr>
          <w:b/>
          <w:sz w:val="20"/>
          <w:szCs w:val="20"/>
        </w:rPr>
      </w:pPr>
    </w:p>
    <w:p w:rsidR="00E40092" w:rsidRDefault="00E40092" w:rsidP="00E40092">
      <w:pPr>
        <w:jc w:val="both"/>
        <w:rPr>
          <w:b/>
          <w:sz w:val="20"/>
          <w:szCs w:val="20"/>
        </w:rPr>
      </w:pPr>
    </w:p>
    <w:p w:rsidR="00E40092" w:rsidRDefault="00E40092" w:rsidP="00E40092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>З розпорядженням ознайомлені:</w:t>
      </w:r>
    </w:p>
    <w:p w:rsidR="00E40092" w:rsidRDefault="00E40092" w:rsidP="00E40092">
      <w:pPr>
        <w:jc w:val="both"/>
        <w:rPr>
          <w:szCs w:val="28"/>
          <w:lang w:eastAsia="uk-UA"/>
        </w:rPr>
      </w:pPr>
      <w:proofErr w:type="spellStart"/>
      <w:r>
        <w:rPr>
          <w:szCs w:val="28"/>
          <w:lang w:eastAsia="uk-UA"/>
        </w:rPr>
        <w:t>Кондрацький</w:t>
      </w:r>
      <w:proofErr w:type="spellEnd"/>
      <w:r>
        <w:rPr>
          <w:szCs w:val="28"/>
          <w:lang w:eastAsia="uk-UA"/>
        </w:rPr>
        <w:t xml:space="preserve"> В.А.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                     «____»____________ 2024 року</w:t>
      </w:r>
    </w:p>
    <w:p w:rsidR="00E40092" w:rsidRDefault="00E40092" w:rsidP="00E40092">
      <w:proofErr w:type="spellStart"/>
      <w:r>
        <w:t>Лелях</w:t>
      </w:r>
      <w:proofErr w:type="spellEnd"/>
      <w:r>
        <w:t xml:space="preserve"> В.Б.</w:t>
      </w:r>
      <w:r w:rsidRPr="00E40092">
        <w:rPr>
          <w:szCs w:val="28"/>
          <w:lang w:eastAsia="uk-UA"/>
        </w:rPr>
        <w:t xml:space="preserve"> 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              «____»____________ 2024 року</w:t>
      </w:r>
    </w:p>
    <w:p w:rsidR="00ED7C45" w:rsidRDefault="00ED7C45"/>
    <w:sectPr w:rsidR="00ED7C45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092"/>
    <w:rsid w:val="009B510A"/>
    <w:rsid w:val="009E75CC"/>
    <w:rsid w:val="00E40092"/>
    <w:rsid w:val="00ED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0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092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4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3</cp:revision>
  <dcterms:created xsi:type="dcterms:W3CDTF">2024-09-13T06:51:00Z</dcterms:created>
  <dcterms:modified xsi:type="dcterms:W3CDTF">2024-09-13T06:52:00Z</dcterms:modified>
</cp:coreProperties>
</file>